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89" w:rsidRPr="001837D0" w:rsidRDefault="004A7D89" w:rsidP="004A7D89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 w:rsidRPr="001837D0">
        <w:rPr>
          <w:rFonts w:ascii="微软雅黑" w:eastAsia="微软雅黑" w:hAnsi="微软雅黑" w:hint="eastAsia"/>
          <w:b/>
          <w:sz w:val="32"/>
          <w:szCs w:val="24"/>
        </w:rPr>
        <w:t>上海</w:t>
      </w:r>
      <w:r w:rsidRPr="001837D0">
        <w:rPr>
          <w:rFonts w:ascii="微软雅黑" w:eastAsia="微软雅黑" w:hAnsi="微软雅黑"/>
          <w:b/>
          <w:sz w:val="32"/>
          <w:szCs w:val="24"/>
        </w:rPr>
        <w:t>应用技术大学</w:t>
      </w:r>
      <w:r w:rsidR="00241C9D">
        <w:rPr>
          <w:rFonts w:ascii="微软雅黑" w:eastAsia="微软雅黑" w:hAnsi="微软雅黑" w:hint="eastAsia"/>
          <w:b/>
          <w:sz w:val="32"/>
          <w:szCs w:val="24"/>
        </w:rPr>
        <w:t>第二届</w:t>
      </w:r>
      <w:r w:rsidRPr="001837D0">
        <w:rPr>
          <w:rFonts w:ascii="微软雅黑" w:eastAsia="微软雅黑" w:hAnsi="微软雅黑"/>
          <w:b/>
          <w:sz w:val="32"/>
          <w:szCs w:val="24"/>
        </w:rPr>
        <w:t>运动会</w:t>
      </w:r>
    </w:p>
    <w:p w:rsidR="004A7D89" w:rsidRPr="00241C9D" w:rsidRDefault="004A7D89" w:rsidP="00241C9D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 w:rsidRPr="001837D0">
        <w:rPr>
          <w:rFonts w:ascii="微软雅黑" w:eastAsia="微软雅黑" w:hAnsi="微软雅黑" w:hint="eastAsia"/>
          <w:b/>
          <w:sz w:val="32"/>
          <w:szCs w:val="24"/>
        </w:rPr>
        <w:t>“上应拾</w:t>
      </w:r>
      <w:r w:rsidRPr="001837D0">
        <w:rPr>
          <w:rFonts w:ascii="微软雅黑" w:eastAsia="微软雅黑" w:hAnsi="微软雅黑"/>
          <w:b/>
          <w:sz w:val="32"/>
          <w:szCs w:val="24"/>
        </w:rPr>
        <w:t>忆</w:t>
      </w:r>
      <w:r w:rsidRPr="001837D0">
        <w:rPr>
          <w:rFonts w:ascii="微软雅黑" w:eastAsia="微软雅黑" w:hAnsi="微软雅黑" w:hint="eastAsia"/>
          <w:b/>
          <w:sz w:val="32"/>
          <w:szCs w:val="24"/>
        </w:rPr>
        <w:t>桥牌</w:t>
      </w:r>
      <w:r w:rsidRPr="001837D0">
        <w:rPr>
          <w:rFonts w:ascii="微软雅黑" w:eastAsia="微软雅黑" w:hAnsi="微软雅黑"/>
          <w:b/>
          <w:sz w:val="32"/>
          <w:szCs w:val="24"/>
        </w:rPr>
        <w:t>叙情</w:t>
      </w:r>
      <w:r w:rsidRPr="001837D0">
        <w:rPr>
          <w:rFonts w:ascii="微软雅黑" w:eastAsia="微软雅黑" w:hAnsi="微软雅黑" w:hint="eastAsia"/>
          <w:b/>
          <w:sz w:val="32"/>
          <w:szCs w:val="24"/>
        </w:rPr>
        <w:t>”</w:t>
      </w:r>
      <w:r w:rsidRPr="001837D0">
        <w:rPr>
          <w:rFonts w:ascii="微软雅黑" w:eastAsia="微软雅黑" w:hAnsi="微软雅黑"/>
          <w:b/>
          <w:sz w:val="32"/>
          <w:szCs w:val="24"/>
        </w:rPr>
        <w:t>校友</w:t>
      </w:r>
      <w:r w:rsidRPr="001837D0">
        <w:rPr>
          <w:rFonts w:ascii="微软雅黑" w:eastAsia="微软雅黑" w:hAnsi="微软雅黑" w:hint="eastAsia"/>
          <w:b/>
          <w:sz w:val="32"/>
          <w:szCs w:val="24"/>
        </w:rPr>
        <w:t>桥牌</w:t>
      </w:r>
      <w:r>
        <w:rPr>
          <w:rFonts w:ascii="微软雅黑" w:eastAsia="微软雅黑" w:hAnsi="微软雅黑" w:hint="eastAsia"/>
          <w:b/>
          <w:sz w:val="32"/>
          <w:szCs w:val="24"/>
        </w:rPr>
        <w:t>邀请</w:t>
      </w:r>
      <w:r w:rsidRPr="001837D0">
        <w:rPr>
          <w:rFonts w:ascii="微软雅黑" w:eastAsia="微软雅黑" w:hAnsi="微软雅黑"/>
          <w:b/>
          <w:sz w:val="32"/>
          <w:szCs w:val="24"/>
        </w:rPr>
        <w:t>赛</w:t>
      </w:r>
      <w:r w:rsidRPr="001837D0">
        <w:rPr>
          <w:rFonts w:ascii="微软雅黑" w:eastAsia="微软雅黑" w:hAnsi="微软雅黑" w:hint="eastAsia"/>
          <w:b/>
          <w:sz w:val="32"/>
          <w:szCs w:val="24"/>
        </w:rPr>
        <w:t>通知</w:t>
      </w:r>
    </w:p>
    <w:p w:rsidR="00EC7AFE" w:rsidRDefault="00EC7AFE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A7D89" w:rsidRDefault="004A7D89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为增强</w:t>
      </w:r>
      <w:r w:rsidRPr="00281FAC">
        <w:rPr>
          <w:rFonts w:asciiTheme="minorEastAsia" w:hAnsiTheme="minorEastAsia"/>
          <w:sz w:val="24"/>
          <w:szCs w:val="24"/>
        </w:rPr>
        <w:t>校友与母校的联系</w:t>
      </w:r>
      <w:r w:rsidRPr="00281FA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加强</w:t>
      </w:r>
      <w:r w:rsidRPr="00281FAC">
        <w:rPr>
          <w:rFonts w:asciiTheme="minorEastAsia" w:hAnsiTheme="minorEastAsia" w:hint="eastAsia"/>
          <w:sz w:val="24"/>
          <w:szCs w:val="24"/>
        </w:rPr>
        <w:t>互动交流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共叙情谊</w:t>
      </w:r>
      <w:r w:rsidRPr="00281FAC">
        <w:rPr>
          <w:rFonts w:asciiTheme="minorEastAsia" w:hAnsiTheme="minorEastAsia" w:hint="eastAsia"/>
          <w:sz w:val="24"/>
          <w:szCs w:val="24"/>
        </w:rPr>
        <w:t>，</w:t>
      </w:r>
      <w:r w:rsidR="00107638">
        <w:rPr>
          <w:rFonts w:asciiTheme="minorEastAsia" w:hAnsiTheme="minorEastAsia" w:hint="eastAsia"/>
          <w:sz w:val="24"/>
          <w:szCs w:val="24"/>
        </w:rPr>
        <w:t>现定于201</w:t>
      </w:r>
      <w:r w:rsidR="00D60057">
        <w:rPr>
          <w:rFonts w:asciiTheme="minorEastAsia" w:hAnsiTheme="minorEastAsia" w:hint="eastAsia"/>
          <w:sz w:val="24"/>
          <w:szCs w:val="24"/>
        </w:rPr>
        <w:t>7</w:t>
      </w:r>
      <w:r w:rsidR="00107638" w:rsidRPr="003266A3">
        <w:rPr>
          <w:rFonts w:asciiTheme="minorEastAsia" w:hAnsiTheme="minorEastAsia" w:hint="eastAsia"/>
          <w:sz w:val="24"/>
          <w:szCs w:val="24"/>
        </w:rPr>
        <w:t>年</w:t>
      </w:r>
      <w:r w:rsidR="00107638">
        <w:rPr>
          <w:rFonts w:asciiTheme="minorEastAsia" w:hAnsiTheme="minorEastAsia" w:hint="eastAsia"/>
          <w:sz w:val="24"/>
          <w:szCs w:val="24"/>
        </w:rPr>
        <w:t>11</w:t>
      </w:r>
      <w:r w:rsidR="00107638" w:rsidRPr="003266A3">
        <w:rPr>
          <w:rFonts w:asciiTheme="minorEastAsia" w:hAnsiTheme="minorEastAsia" w:hint="eastAsia"/>
          <w:sz w:val="24"/>
          <w:szCs w:val="24"/>
        </w:rPr>
        <w:t>月</w:t>
      </w:r>
      <w:r w:rsidR="00241C9D">
        <w:rPr>
          <w:rFonts w:asciiTheme="minorEastAsia" w:hAnsiTheme="minorEastAsia" w:hint="eastAsia"/>
          <w:sz w:val="24"/>
          <w:szCs w:val="24"/>
        </w:rPr>
        <w:t>4</w:t>
      </w:r>
      <w:r w:rsidR="00107638">
        <w:rPr>
          <w:rFonts w:asciiTheme="minorEastAsia" w:hAnsiTheme="minorEastAsia" w:hint="eastAsia"/>
          <w:sz w:val="24"/>
          <w:szCs w:val="24"/>
        </w:rPr>
        <w:t>日举办</w:t>
      </w:r>
      <w:r>
        <w:rPr>
          <w:rFonts w:asciiTheme="minorEastAsia" w:hAnsiTheme="minorEastAsia" w:hint="eastAsia"/>
          <w:sz w:val="24"/>
          <w:szCs w:val="24"/>
        </w:rPr>
        <w:t>上海</w:t>
      </w:r>
      <w:r>
        <w:rPr>
          <w:rFonts w:asciiTheme="minorEastAsia" w:hAnsiTheme="minorEastAsia"/>
          <w:sz w:val="24"/>
          <w:szCs w:val="24"/>
        </w:rPr>
        <w:t>应用技术</w:t>
      </w:r>
      <w:r>
        <w:rPr>
          <w:rFonts w:asciiTheme="minorEastAsia" w:hAnsiTheme="minorEastAsia" w:hint="eastAsia"/>
          <w:sz w:val="24"/>
          <w:szCs w:val="24"/>
        </w:rPr>
        <w:t>大学</w:t>
      </w:r>
      <w:r>
        <w:rPr>
          <w:rFonts w:asciiTheme="minorEastAsia" w:hAnsiTheme="minorEastAsia"/>
          <w:sz w:val="24"/>
          <w:szCs w:val="24"/>
        </w:rPr>
        <w:t>运动会</w:t>
      </w:r>
      <w:r w:rsidR="00EC7AFE">
        <w:rPr>
          <w:rFonts w:asciiTheme="minorEastAsia" w:hAnsiTheme="minorEastAsia" w:hint="eastAsia"/>
          <w:sz w:val="24"/>
          <w:szCs w:val="24"/>
        </w:rPr>
        <w:t>之</w:t>
      </w:r>
      <w:r w:rsidRPr="00281FAC">
        <w:rPr>
          <w:rFonts w:asciiTheme="minorEastAsia" w:hAnsiTheme="minorEastAsia" w:hint="eastAsia"/>
          <w:sz w:val="24"/>
          <w:szCs w:val="24"/>
        </w:rPr>
        <w:t>“上应拾</w:t>
      </w:r>
      <w:r w:rsidRPr="00281FAC">
        <w:rPr>
          <w:rFonts w:asciiTheme="minorEastAsia" w:hAnsiTheme="minorEastAsia"/>
          <w:sz w:val="24"/>
          <w:szCs w:val="24"/>
        </w:rPr>
        <w:t>忆</w:t>
      </w:r>
      <w:r w:rsidRPr="00281FAC">
        <w:rPr>
          <w:rFonts w:asciiTheme="minorEastAsia" w:hAnsiTheme="minorEastAsia" w:hint="eastAsia"/>
          <w:sz w:val="24"/>
          <w:szCs w:val="24"/>
        </w:rPr>
        <w:t>桥牌</w:t>
      </w:r>
      <w:r w:rsidRPr="00281FAC">
        <w:rPr>
          <w:rFonts w:asciiTheme="minorEastAsia" w:hAnsiTheme="minorEastAsia"/>
          <w:sz w:val="24"/>
          <w:szCs w:val="24"/>
        </w:rPr>
        <w:t>叙情</w:t>
      </w:r>
      <w:r w:rsidRPr="00281FAC">
        <w:rPr>
          <w:rFonts w:asciiTheme="minorEastAsia" w:hAnsiTheme="minorEastAsia" w:hint="eastAsia"/>
          <w:sz w:val="24"/>
          <w:szCs w:val="24"/>
        </w:rPr>
        <w:t>”</w:t>
      </w:r>
      <w:r w:rsidRPr="003266A3">
        <w:rPr>
          <w:rFonts w:asciiTheme="minorEastAsia" w:hAnsiTheme="minorEastAsia" w:hint="eastAsia"/>
          <w:sz w:val="24"/>
          <w:szCs w:val="24"/>
        </w:rPr>
        <w:t>校友桥牌邀请赛。</w:t>
      </w:r>
    </w:p>
    <w:p w:rsidR="00EC7AFE" w:rsidRDefault="00EC7AFE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241C9D">
        <w:rPr>
          <w:rFonts w:asciiTheme="minorEastAsia" w:hAnsiTheme="minorEastAsia" w:hint="eastAsia"/>
          <w:b/>
          <w:bCs/>
          <w:sz w:val="24"/>
          <w:szCs w:val="24"/>
        </w:rPr>
        <w:t>一、活动时间和地点</w:t>
      </w:r>
    </w:p>
    <w:p w:rsidR="00241C9D" w:rsidRPr="00241C9D" w:rsidRDefault="00241C9D" w:rsidP="00241C9D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 w:hint="eastAsia"/>
          <w:sz w:val="24"/>
          <w:szCs w:val="24"/>
        </w:rPr>
        <w:t>时间：201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241C9D">
        <w:rPr>
          <w:rFonts w:asciiTheme="minorEastAsia" w:hAnsiTheme="minorEastAsia" w:hint="eastAsia"/>
          <w:sz w:val="24"/>
          <w:szCs w:val="24"/>
        </w:rPr>
        <w:t>年11月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241C9D">
        <w:rPr>
          <w:rFonts w:asciiTheme="minorEastAsia" w:hAnsiTheme="minorEastAsia" w:hint="eastAsia"/>
          <w:sz w:val="24"/>
          <w:szCs w:val="24"/>
        </w:rPr>
        <w:t>日（周六）9:30</w:t>
      </w:r>
    </w:p>
    <w:p w:rsidR="00241C9D" w:rsidRDefault="00241C9D" w:rsidP="00241C9D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 w:hint="eastAsia"/>
          <w:sz w:val="24"/>
          <w:szCs w:val="24"/>
        </w:rPr>
        <w:t>地点：上海应用技术大学奉贤校区工会</w:t>
      </w:r>
      <w:r w:rsidRPr="00241C9D">
        <w:rPr>
          <w:rFonts w:asciiTheme="minorEastAsia" w:hAnsiTheme="minorEastAsia"/>
          <w:sz w:val="24"/>
          <w:szCs w:val="24"/>
        </w:rPr>
        <w:t>楼</w:t>
      </w:r>
      <w:r w:rsidR="00426655">
        <w:rPr>
          <w:rFonts w:asciiTheme="minorEastAsia" w:hAnsiTheme="minorEastAsia" w:hint="eastAsia"/>
          <w:sz w:val="24"/>
          <w:szCs w:val="24"/>
        </w:rPr>
        <w:t>二楼</w:t>
      </w:r>
      <w:r w:rsidR="00426655">
        <w:rPr>
          <w:rFonts w:asciiTheme="minorEastAsia" w:hAnsiTheme="minorEastAsia"/>
          <w:sz w:val="24"/>
          <w:szCs w:val="24"/>
        </w:rPr>
        <w:t>多功能厅</w:t>
      </w:r>
    </w:p>
    <w:p w:rsidR="00EC7AFE" w:rsidRDefault="00EC7AFE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241C9D">
        <w:rPr>
          <w:rFonts w:asciiTheme="minorEastAsia" w:hAnsiTheme="minorEastAsia" w:hint="eastAsia"/>
          <w:b/>
          <w:bCs/>
          <w:sz w:val="24"/>
          <w:szCs w:val="24"/>
        </w:rPr>
        <w:t>二、竞赛项目：</w:t>
      </w:r>
    </w:p>
    <w:p w:rsidR="00241C9D" w:rsidRDefault="00241C9D" w:rsidP="00241C9D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 w:hint="eastAsia"/>
          <w:sz w:val="24"/>
          <w:szCs w:val="24"/>
        </w:rPr>
        <w:t>米切尔制双人赛</w:t>
      </w:r>
    </w:p>
    <w:p w:rsidR="00EC7AFE" w:rsidRDefault="00EC7AFE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241C9D">
        <w:rPr>
          <w:rFonts w:asciiTheme="minorEastAsia" w:hAnsiTheme="minorEastAsia" w:hint="eastAsia"/>
          <w:b/>
          <w:bCs/>
          <w:sz w:val="24"/>
          <w:szCs w:val="24"/>
        </w:rPr>
        <w:t>三、参赛</w:t>
      </w:r>
      <w:r>
        <w:rPr>
          <w:rFonts w:asciiTheme="minorEastAsia" w:hAnsiTheme="minorEastAsia" w:hint="eastAsia"/>
          <w:b/>
          <w:bCs/>
          <w:sz w:val="24"/>
          <w:szCs w:val="24"/>
        </w:rPr>
        <w:t>办法</w:t>
      </w:r>
      <w:r w:rsidRPr="00241C9D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:rsidR="00241C9D" w:rsidRPr="00241C9D" w:rsidRDefault="00241C9D" w:rsidP="00EE59E4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/>
          <w:sz w:val="24"/>
          <w:szCs w:val="24"/>
        </w:rPr>
        <w:t>1</w:t>
      </w:r>
      <w:r w:rsidRPr="00241C9D">
        <w:rPr>
          <w:rFonts w:asciiTheme="minorEastAsia" w:hAnsiTheme="minorEastAsia" w:hint="eastAsia"/>
          <w:sz w:val="24"/>
          <w:szCs w:val="24"/>
        </w:rPr>
        <w:t>、</w:t>
      </w:r>
      <w:r w:rsidR="00EE59E4" w:rsidRPr="00EE59E4">
        <w:rPr>
          <w:rFonts w:asciiTheme="minorEastAsia" w:hAnsiTheme="minorEastAsia" w:hint="eastAsia"/>
          <w:sz w:val="24"/>
          <w:szCs w:val="24"/>
        </w:rPr>
        <w:t>由各学院校友分会负责组织各个学院校友的报名工作</w:t>
      </w:r>
      <w:r w:rsidR="00EE59E4">
        <w:rPr>
          <w:rFonts w:asciiTheme="minorEastAsia" w:hAnsiTheme="minorEastAsia" w:hint="eastAsia"/>
          <w:sz w:val="24"/>
          <w:szCs w:val="24"/>
        </w:rPr>
        <w:t>,</w:t>
      </w:r>
      <w:r w:rsidRPr="00241C9D">
        <w:rPr>
          <w:rFonts w:asciiTheme="minorEastAsia" w:hAnsiTheme="minorEastAsia" w:hint="eastAsia"/>
          <w:sz w:val="24"/>
          <w:szCs w:val="24"/>
        </w:rPr>
        <w:t>参赛运动员具有在上海应用技术大学学习和工作的经历，以及为上海应用技术大学发展做出过贡献的校外人士。</w:t>
      </w:r>
      <w:r w:rsidR="00EE59E4" w:rsidRPr="00EE59E4">
        <w:rPr>
          <w:rFonts w:asciiTheme="minorEastAsia" w:hAnsiTheme="minorEastAsia" w:hint="eastAsia"/>
          <w:sz w:val="24"/>
          <w:szCs w:val="24"/>
        </w:rPr>
        <w:t>每个学院报送</w:t>
      </w:r>
      <w:r w:rsidR="00EE59E4">
        <w:rPr>
          <w:rFonts w:asciiTheme="minorEastAsia" w:hAnsiTheme="minorEastAsia" w:hint="eastAsia"/>
          <w:sz w:val="24"/>
          <w:szCs w:val="24"/>
        </w:rPr>
        <w:t>至少3</w:t>
      </w:r>
      <w:r w:rsidR="00EE59E4" w:rsidRPr="00EE59E4">
        <w:rPr>
          <w:rFonts w:asciiTheme="minorEastAsia" w:hAnsiTheme="minorEastAsia" w:hint="eastAsia"/>
          <w:sz w:val="24"/>
          <w:szCs w:val="24"/>
        </w:rPr>
        <w:t>名参赛校友（</w:t>
      </w:r>
      <w:r w:rsidR="00EE59E4" w:rsidRPr="00EE59E4">
        <w:rPr>
          <w:rFonts w:asciiTheme="minorEastAsia" w:hAnsiTheme="minorEastAsia" w:hint="eastAsia"/>
          <w:b/>
          <w:sz w:val="24"/>
          <w:szCs w:val="24"/>
        </w:rPr>
        <w:t>不包括目前在校的研究生和教职工</w:t>
      </w:r>
      <w:r w:rsidR="00EE59E4" w:rsidRPr="00EE59E4">
        <w:rPr>
          <w:rFonts w:asciiTheme="minorEastAsia" w:hAnsiTheme="minorEastAsia" w:hint="eastAsia"/>
          <w:sz w:val="24"/>
          <w:szCs w:val="24"/>
        </w:rPr>
        <w:t>）</w:t>
      </w:r>
      <w:r w:rsidR="00EE59E4">
        <w:rPr>
          <w:rFonts w:asciiTheme="minorEastAsia" w:hAnsiTheme="minorEastAsia" w:hint="eastAsia"/>
          <w:sz w:val="24"/>
          <w:szCs w:val="24"/>
        </w:rPr>
        <w:t>。</w:t>
      </w:r>
    </w:p>
    <w:p w:rsidR="00241C9D" w:rsidRDefault="00241C9D" w:rsidP="00241C9D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/>
          <w:sz w:val="24"/>
          <w:szCs w:val="24"/>
        </w:rPr>
        <w:t>2</w:t>
      </w:r>
      <w:r w:rsidRPr="00241C9D">
        <w:rPr>
          <w:rFonts w:asciiTheme="minorEastAsia" w:hAnsiTheme="minorEastAsia" w:hint="eastAsia"/>
          <w:sz w:val="24"/>
          <w:szCs w:val="24"/>
        </w:rPr>
        <w:t>、参赛运动员必须是身体健康者。</w:t>
      </w:r>
    </w:p>
    <w:p w:rsidR="00241C9D" w:rsidRDefault="00241C9D" w:rsidP="00241C9D">
      <w:pPr>
        <w:pStyle w:val="a9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241C9D">
        <w:rPr>
          <w:rFonts w:asciiTheme="minorEastAsia" w:hAnsiTheme="minorEastAsia" w:hint="eastAsia"/>
          <w:sz w:val="24"/>
          <w:szCs w:val="24"/>
        </w:rPr>
        <w:t>报到时，参赛运动员需要带工作证、学生证、或由校友协会签发的参赛</w:t>
      </w: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1C9D">
        <w:rPr>
          <w:rFonts w:asciiTheme="minorEastAsia" w:hAnsiTheme="minorEastAsia" w:hint="eastAsia"/>
          <w:sz w:val="24"/>
          <w:szCs w:val="24"/>
        </w:rPr>
        <w:t>证明。</w:t>
      </w:r>
    </w:p>
    <w:p w:rsidR="00EC7AFE" w:rsidRDefault="00EC7AFE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</w:t>
      </w:r>
      <w:r w:rsidRPr="00241C9D">
        <w:rPr>
          <w:rFonts w:asciiTheme="minorEastAsia" w:hAnsiTheme="minorEastAsia" w:hint="eastAsia"/>
          <w:b/>
          <w:bCs/>
          <w:sz w:val="24"/>
          <w:szCs w:val="24"/>
        </w:rPr>
        <w:t>、录取名次和奖励</w:t>
      </w:r>
    </w:p>
    <w:p w:rsidR="00241C9D" w:rsidRPr="004A7D89" w:rsidRDefault="00241C9D" w:rsidP="00241C9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7D89">
        <w:rPr>
          <w:rFonts w:asciiTheme="minorEastAsia" w:hAnsiTheme="minorEastAsia" w:hint="eastAsia"/>
          <w:sz w:val="24"/>
          <w:szCs w:val="24"/>
        </w:rPr>
        <w:t>队式赛奖励前</w:t>
      </w:r>
      <w:r>
        <w:rPr>
          <w:rFonts w:asciiTheme="minorEastAsia" w:hAnsiTheme="minorEastAsia" w:hint="eastAsia"/>
          <w:sz w:val="24"/>
          <w:szCs w:val="24"/>
        </w:rPr>
        <w:t>三名。</w:t>
      </w:r>
    </w:p>
    <w:p w:rsidR="00EC7AFE" w:rsidRDefault="00EC7AFE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41C9D" w:rsidRP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</w:t>
      </w:r>
      <w:r w:rsidRPr="00241C9D">
        <w:rPr>
          <w:rFonts w:asciiTheme="minorEastAsia" w:hAnsiTheme="minorEastAsia" w:hint="eastAsia"/>
          <w:b/>
          <w:bCs/>
          <w:sz w:val="24"/>
          <w:szCs w:val="24"/>
        </w:rPr>
        <w:t>、报名和报到</w:t>
      </w:r>
    </w:p>
    <w:p w:rsidR="004A7D89" w:rsidRPr="00281FAC" w:rsidRDefault="004A7D89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281FAC">
        <w:rPr>
          <w:rFonts w:asciiTheme="minorEastAsia" w:hAnsiTheme="minorEastAsia" w:hint="eastAsia"/>
          <w:sz w:val="24"/>
          <w:szCs w:val="24"/>
        </w:rPr>
        <w:t>报名：由各学院校友分会负责组织各个学院校友的报名工作。请各学院校友联络员于</w:t>
      </w:r>
      <w:r w:rsidRPr="00DC5A23">
        <w:rPr>
          <w:rFonts w:asciiTheme="minorEastAsia" w:hAnsiTheme="minorEastAsia" w:hint="eastAsia"/>
          <w:b/>
          <w:sz w:val="24"/>
          <w:szCs w:val="24"/>
        </w:rPr>
        <w:t>10月</w:t>
      </w:r>
      <w:r w:rsidR="00D873F4">
        <w:rPr>
          <w:rFonts w:asciiTheme="minorEastAsia" w:hAnsiTheme="minorEastAsia" w:hint="eastAsia"/>
          <w:b/>
          <w:sz w:val="24"/>
          <w:szCs w:val="24"/>
        </w:rPr>
        <w:t>27</w:t>
      </w:r>
      <w:r w:rsidRPr="00DC5A23">
        <w:rPr>
          <w:rFonts w:asciiTheme="minorEastAsia" w:hAnsiTheme="minorEastAsia" w:hint="eastAsia"/>
          <w:b/>
          <w:sz w:val="24"/>
          <w:szCs w:val="24"/>
        </w:rPr>
        <w:t>日</w:t>
      </w:r>
      <w:r w:rsidRPr="00281FAC">
        <w:rPr>
          <w:rFonts w:asciiTheme="minorEastAsia" w:hAnsiTheme="minorEastAsia" w:hint="eastAsia"/>
          <w:sz w:val="24"/>
          <w:szCs w:val="24"/>
        </w:rPr>
        <w:t>前将校友报名表（附件一）以及参赛汇总表（附件二）</w:t>
      </w:r>
      <w:r w:rsidRPr="00E9090F">
        <w:rPr>
          <w:rFonts w:asciiTheme="minorEastAsia" w:hAnsiTheme="minorEastAsia" w:hint="eastAsia"/>
          <w:sz w:val="24"/>
          <w:szCs w:val="24"/>
        </w:rPr>
        <w:t>发送至</w:t>
      </w:r>
      <w:r w:rsidR="00E9090F" w:rsidRPr="00E9090F">
        <w:rPr>
          <w:rFonts w:asciiTheme="minorEastAsia" w:hAnsiTheme="minorEastAsia" w:hint="eastAsia"/>
          <w:sz w:val="24"/>
          <w:szCs w:val="24"/>
        </w:rPr>
        <w:t>校办</w:t>
      </w:r>
      <w:r w:rsidR="00241C9D">
        <w:rPr>
          <w:rFonts w:asciiTheme="minorEastAsia" w:hAnsiTheme="minorEastAsia" w:hint="eastAsia"/>
          <w:sz w:val="24"/>
          <w:szCs w:val="24"/>
        </w:rPr>
        <w:t>贾书果</w:t>
      </w:r>
      <w:r w:rsidR="00E9090F" w:rsidRPr="00E9090F">
        <w:rPr>
          <w:rFonts w:asciiTheme="minorEastAsia" w:hAnsiTheme="minorEastAsia"/>
          <w:sz w:val="24"/>
          <w:szCs w:val="24"/>
        </w:rPr>
        <w:t>OA。</w:t>
      </w:r>
      <w:bookmarkStart w:id="0" w:name="_GoBack"/>
      <w:bookmarkEnd w:id="0"/>
    </w:p>
    <w:p w:rsidR="004A7D89" w:rsidRPr="00EE59E4" w:rsidRDefault="00DC5A23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2</w:t>
      </w:r>
      <w:r w:rsidR="004A7D89">
        <w:rPr>
          <w:rFonts w:asciiTheme="minorEastAsia" w:hAnsiTheme="minorEastAsia" w:hint="eastAsia"/>
          <w:sz w:val="24"/>
          <w:szCs w:val="24"/>
        </w:rPr>
        <w:t>、</w:t>
      </w:r>
      <w:r w:rsidR="00241C9D" w:rsidRPr="00EE59E4">
        <w:rPr>
          <w:rFonts w:asciiTheme="minorEastAsia" w:hAnsiTheme="minorEastAsia" w:hint="eastAsia"/>
          <w:sz w:val="24"/>
          <w:szCs w:val="24"/>
        </w:rPr>
        <w:t>可以部门名义组对报名，也可自由组对报名，凡以个人形式报名等待随机分配搭档，报名对数不限</w:t>
      </w:r>
      <w:r w:rsidR="004A7D89" w:rsidRPr="00EE59E4">
        <w:rPr>
          <w:rFonts w:asciiTheme="minorEastAsia" w:hAnsiTheme="minorEastAsia" w:hint="eastAsia"/>
          <w:sz w:val="24"/>
          <w:szCs w:val="24"/>
        </w:rPr>
        <w:t>。</w:t>
      </w:r>
    </w:p>
    <w:p w:rsidR="004A7D89" w:rsidRDefault="00DC5A23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4A7D89">
        <w:rPr>
          <w:rFonts w:asciiTheme="minorEastAsia" w:hAnsiTheme="minorEastAsia" w:hint="eastAsia"/>
          <w:sz w:val="24"/>
          <w:szCs w:val="24"/>
        </w:rPr>
        <w:t>、</w:t>
      </w:r>
      <w:r w:rsidR="004A7D89" w:rsidRPr="004A7D89">
        <w:rPr>
          <w:rFonts w:asciiTheme="minorEastAsia" w:hAnsiTheme="minorEastAsia" w:hint="eastAsia"/>
          <w:sz w:val="24"/>
          <w:szCs w:val="24"/>
        </w:rPr>
        <w:t>各参赛队于</w:t>
      </w:r>
      <w:r w:rsidR="004A7D89">
        <w:rPr>
          <w:rFonts w:asciiTheme="minorEastAsia" w:hAnsiTheme="minorEastAsia"/>
          <w:sz w:val="24"/>
          <w:szCs w:val="24"/>
        </w:rPr>
        <w:t>201</w:t>
      </w:r>
      <w:r w:rsidR="00241C9D">
        <w:rPr>
          <w:rFonts w:asciiTheme="minorEastAsia" w:hAnsiTheme="minorEastAsia" w:hint="eastAsia"/>
          <w:sz w:val="24"/>
          <w:szCs w:val="24"/>
        </w:rPr>
        <w:t>7</w:t>
      </w:r>
      <w:r w:rsidR="004A7D89">
        <w:rPr>
          <w:rFonts w:asciiTheme="minorEastAsia" w:hAnsiTheme="minorEastAsia" w:hint="eastAsia"/>
          <w:sz w:val="24"/>
          <w:szCs w:val="24"/>
        </w:rPr>
        <w:t>年11月</w:t>
      </w:r>
      <w:r w:rsidR="00241C9D">
        <w:rPr>
          <w:rFonts w:asciiTheme="minorEastAsia" w:hAnsiTheme="minorEastAsia" w:hint="eastAsia"/>
          <w:sz w:val="24"/>
          <w:szCs w:val="24"/>
        </w:rPr>
        <w:t>4</w:t>
      </w:r>
      <w:r w:rsidR="004A7D89">
        <w:rPr>
          <w:rFonts w:asciiTheme="minorEastAsia" w:hAnsiTheme="minorEastAsia" w:hint="eastAsia"/>
          <w:sz w:val="24"/>
          <w:szCs w:val="24"/>
        </w:rPr>
        <w:t>日上午</w:t>
      </w:r>
      <w:r w:rsidR="00EC7AFE" w:rsidRPr="00EE59E4">
        <w:rPr>
          <w:rFonts w:asciiTheme="minorEastAsia" w:hAnsiTheme="minorEastAsia" w:hint="eastAsia"/>
          <w:sz w:val="24"/>
          <w:szCs w:val="24"/>
        </w:rPr>
        <w:t>9:30</w:t>
      </w:r>
      <w:r w:rsidR="004A7D89">
        <w:rPr>
          <w:rFonts w:asciiTheme="minorEastAsia" w:hAnsiTheme="minorEastAsia" w:hint="eastAsia"/>
          <w:sz w:val="24"/>
          <w:szCs w:val="24"/>
        </w:rPr>
        <w:t>在</w:t>
      </w:r>
      <w:r w:rsidR="004A7D89">
        <w:rPr>
          <w:rFonts w:asciiTheme="minorEastAsia" w:hAnsiTheme="minorEastAsia"/>
          <w:sz w:val="24"/>
          <w:szCs w:val="24"/>
        </w:rPr>
        <w:t>上海</w:t>
      </w:r>
      <w:r w:rsidR="004A7D89">
        <w:rPr>
          <w:rFonts w:asciiTheme="minorEastAsia" w:hAnsiTheme="minorEastAsia" w:hint="eastAsia"/>
          <w:sz w:val="24"/>
          <w:szCs w:val="24"/>
        </w:rPr>
        <w:t>应用</w:t>
      </w:r>
      <w:r w:rsidR="004A7D89">
        <w:rPr>
          <w:rFonts w:asciiTheme="minorEastAsia" w:hAnsiTheme="minorEastAsia"/>
          <w:sz w:val="24"/>
          <w:szCs w:val="24"/>
        </w:rPr>
        <w:t>技术大学教工楼报到</w:t>
      </w:r>
      <w:r w:rsidR="004A7D89" w:rsidRPr="004A7D89">
        <w:rPr>
          <w:rFonts w:asciiTheme="minorEastAsia" w:hAnsiTheme="minorEastAsia" w:hint="eastAsia"/>
          <w:sz w:val="24"/>
          <w:szCs w:val="24"/>
        </w:rPr>
        <w:t>。</w:t>
      </w: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41C9D" w:rsidRDefault="00241C9D" w:rsidP="00241C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Pr="0082723D">
        <w:rPr>
          <w:rFonts w:asciiTheme="minorEastAsia" w:hAnsiTheme="minorEastAsia" w:hint="eastAsia"/>
          <w:b/>
          <w:bCs/>
          <w:sz w:val="24"/>
          <w:szCs w:val="24"/>
        </w:rPr>
        <w:t>、未尽事宜另行通知</w:t>
      </w:r>
    </w:p>
    <w:p w:rsidR="00241C9D" w:rsidRDefault="00241C9D" w:rsidP="00241C9D">
      <w:pPr>
        <w:spacing w:line="360" w:lineRule="auto"/>
        <w:ind w:firstLineChars="150" w:firstLine="360"/>
        <w:rPr>
          <w:rFonts w:asciiTheme="minorEastAsia" w:hAnsiTheme="minorEastAsia"/>
          <w:kern w:val="0"/>
          <w:sz w:val="24"/>
          <w:szCs w:val="24"/>
        </w:rPr>
      </w:pPr>
      <w:r w:rsidRPr="0082723D">
        <w:rPr>
          <w:rFonts w:asciiTheme="minorEastAsia" w:hAnsiTheme="minorEastAsia" w:hint="eastAsia"/>
          <w:kern w:val="0"/>
          <w:sz w:val="24"/>
          <w:szCs w:val="24"/>
        </w:rPr>
        <w:t>联系人：校友会</w:t>
      </w:r>
      <w:r>
        <w:rPr>
          <w:rFonts w:asciiTheme="minorEastAsia" w:hAnsiTheme="minorEastAsia" w:hint="eastAsia"/>
          <w:kern w:val="0"/>
          <w:sz w:val="24"/>
          <w:szCs w:val="24"/>
        </w:rPr>
        <w:t>办公室</w:t>
      </w:r>
      <w:r w:rsidRPr="0082723D">
        <w:rPr>
          <w:rFonts w:asciiTheme="minorEastAsia" w:hAnsiTheme="minorEastAsia" w:hint="eastAsia"/>
          <w:kern w:val="0"/>
          <w:sz w:val="24"/>
          <w:szCs w:val="24"/>
        </w:rPr>
        <w:t>-贾书果   电话：60873401</w:t>
      </w:r>
    </w:p>
    <w:p w:rsidR="00EE59E4" w:rsidRPr="0082723D" w:rsidRDefault="00EE59E4" w:rsidP="00241C9D">
      <w:pPr>
        <w:spacing w:line="360" w:lineRule="auto"/>
        <w:ind w:firstLineChars="150" w:firstLine="360"/>
        <w:rPr>
          <w:rFonts w:asciiTheme="minorEastAsia" w:hAnsiTheme="minorEastAsia"/>
          <w:kern w:val="0"/>
          <w:sz w:val="24"/>
          <w:szCs w:val="24"/>
        </w:rPr>
      </w:pPr>
    </w:p>
    <w:p w:rsidR="00241C9D" w:rsidRPr="0082723D" w:rsidRDefault="00241C9D" w:rsidP="00241C9D">
      <w:pPr>
        <w:spacing w:line="360" w:lineRule="auto"/>
        <w:ind w:firstLineChars="150" w:firstLine="360"/>
        <w:rPr>
          <w:rFonts w:asciiTheme="minorEastAsia" w:hAnsiTheme="minorEastAsia"/>
          <w:kern w:val="0"/>
          <w:sz w:val="24"/>
          <w:szCs w:val="24"/>
        </w:rPr>
      </w:pPr>
    </w:p>
    <w:p w:rsidR="00241C9D" w:rsidRPr="0082723D" w:rsidRDefault="00241C9D" w:rsidP="00C96778">
      <w:pPr>
        <w:spacing w:line="360" w:lineRule="auto"/>
        <w:ind w:right="240" w:firstLineChars="150" w:firstLine="360"/>
        <w:jc w:val="right"/>
        <w:rPr>
          <w:rFonts w:asciiTheme="minorEastAsia" w:hAnsiTheme="minorEastAsia"/>
          <w:kern w:val="0"/>
          <w:sz w:val="24"/>
          <w:szCs w:val="24"/>
        </w:rPr>
      </w:pPr>
      <w:r w:rsidRPr="0082723D">
        <w:rPr>
          <w:rFonts w:asciiTheme="minorEastAsia" w:hAnsiTheme="minorEastAsia" w:hint="eastAsia"/>
          <w:kern w:val="0"/>
          <w:sz w:val="24"/>
          <w:szCs w:val="24"/>
        </w:rPr>
        <w:t>上海应用技术大学校友会</w:t>
      </w:r>
    </w:p>
    <w:p w:rsidR="00241C9D" w:rsidRDefault="00C96778" w:rsidP="00C96778">
      <w:pPr>
        <w:spacing w:line="360" w:lineRule="auto"/>
        <w:ind w:firstLineChars="150" w:firstLine="36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上海应用技术大学</w:t>
      </w:r>
      <w:r>
        <w:rPr>
          <w:rFonts w:asciiTheme="minorEastAsia" w:hAnsiTheme="minorEastAsia"/>
          <w:kern w:val="0"/>
          <w:sz w:val="24"/>
          <w:szCs w:val="24"/>
        </w:rPr>
        <w:t>教育发展基金会</w:t>
      </w:r>
    </w:p>
    <w:p w:rsidR="00C96778" w:rsidRDefault="00C96778" w:rsidP="00C96778">
      <w:pPr>
        <w:spacing w:line="360" w:lineRule="auto"/>
        <w:ind w:right="360" w:firstLineChars="150" w:firstLine="360"/>
        <w:jc w:val="right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上海应用</w:t>
      </w:r>
      <w:r>
        <w:rPr>
          <w:rFonts w:asciiTheme="minorEastAsia" w:hAnsiTheme="minorEastAsia"/>
          <w:kern w:val="0"/>
          <w:sz w:val="24"/>
          <w:szCs w:val="24"/>
        </w:rPr>
        <w:t>技术大学</w:t>
      </w:r>
      <w:r>
        <w:rPr>
          <w:rFonts w:asciiTheme="minorEastAsia" w:hAnsiTheme="minorEastAsia" w:hint="eastAsia"/>
          <w:kern w:val="0"/>
          <w:sz w:val="24"/>
          <w:szCs w:val="24"/>
        </w:rPr>
        <w:t>工会</w:t>
      </w:r>
    </w:p>
    <w:p w:rsidR="00241C9D" w:rsidRDefault="00241C9D" w:rsidP="00241C9D">
      <w:pPr>
        <w:spacing w:line="360" w:lineRule="auto"/>
        <w:ind w:firstLineChars="150" w:firstLine="360"/>
        <w:jc w:val="right"/>
        <w:rPr>
          <w:rFonts w:asciiTheme="minorEastAsia" w:hAnsiTheme="minorEastAsia"/>
          <w:kern w:val="0"/>
          <w:sz w:val="24"/>
          <w:szCs w:val="24"/>
        </w:rPr>
      </w:pPr>
      <w:r w:rsidRPr="0082723D">
        <w:rPr>
          <w:rFonts w:asciiTheme="minorEastAsia" w:hAnsiTheme="minorEastAsia" w:hint="eastAsia"/>
          <w:kern w:val="0"/>
          <w:sz w:val="24"/>
          <w:szCs w:val="24"/>
        </w:rPr>
        <w:t>上海</w:t>
      </w:r>
      <w:r w:rsidRPr="0082723D">
        <w:rPr>
          <w:rFonts w:asciiTheme="minorEastAsia" w:hAnsiTheme="minorEastAsia"/>
          <w:kern w:val="0"/>
          <w:sz w:val="24"/>
          <w:szCs w:val="24"/>
        </w:rPr>
        <w:t>应用技术大学体育</w:t>
      </w:r>
      <w:r w:rsidRPr="0082723D">
        <w:rPr>
          <w:rFonts w:asciiTheme="minorEastAsia" w:hAnsiTheme="minorEastAsia" w:hint="eastAsia"/>
          <w:kern w:val="0"/>
          <w:sz w:val="24"/>
          <w:szCs w:val="24"/>
        </w:rPr>
        <w:t>教育部</w:t>
      </w:r>
    </w:p>
    <w:p w:rsidR="00241C9D" w:rsidRDefault="00241C9D" w:rsidP="00241C9D">
      <w:pPr>
        <w:spacing w:line="360" w:lineRule="auto"/>
        <w:ind w:right="480" w:firstLineChars="150" w:firstLine="36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2017年10月</w:t>
      </w:r>
      <w:r w:rsidR="00535947">
        <w:rPr>
          <w:rFonts w:asciiTheme="minorEastAsia" w:hAnsiTheme="minorEastAsia" w:hint="eastAsia"/>
          <w:kern w:val="0"/>
          <w:sz w:val="24"/>
          <w:szCs w:val="24"/>
        </w:rPr>
        <w:t>20</w:t>
      </w:r>
      <w:r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DC5A23" w:rsidRDefault="00DC5A23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59E4" w:rsidRPr="004A7D89" w:rsidRDefault="00EE59E4" w:rsidP="004A7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A7D89" w:rsidRPr="004A7D89" w:rsidRDefault="004A7D89" w:rsidP="004A7D89">
      <w:pPr>
        <w:jc w:val="left"/>
        <w:rPr>
          <w:rFonts w:ascii="微软雅黑" w:eastAsia="微软雅黑" w:hAnsi="微软雅黑"/>
          <w:b/>
          <w:sz w:val="32"/>
          <w:szCs w:val="24"/>
        </w:rPr>
      </w:pPr>
      <w:r w:rsidRPr="00BA19C4">
        <w:rPr>
          <w:rFonts w:ascii="微软雅黑" w:eastAsia="微软雅黑" w:hAnsi="微软雅黑" w:hint="eastAsia"/>
          <w:b/>
          <w:sz w:val="24"/>
          <w:szCs w:val="24"/>
        </w:rPr>
        <w:t>附件一：</w:t>
      </w:r>
    </w:p>
    <w:p w:rsidR="004A7D89" w:rsidRPr="004A7D89" w:rsidRDefault="004A7D89" w:rsidP="004A7D89">
      <w:pPr>
        <w:jc w:val="center"/>
        <w:rPr>
          <w:rFonts w:ascii="微软雅黑" w:eastAsia="微软雅黑" w:hAnsi="微软雅黑"/>
          <w:b/>
          <w:sz w:val="32"/>
          <w:szCs w:val="24"/>
        </w:rPr>
      </w:pPr>
      <w:r w:rsidRPr="004A7D89">
        <w:rPr>
          <w:rFonts w:ascii="微软雅黑" w:eastAsia="微软雅黑" w:hAnsi="微软雅黑" w:hint="eastAsia"/>
          <w:b/>
          <w:sz w:val="28"/>
          <w:szCs w:val="24"/>
        </w:rPr>
        <w:t>“上应拾</w:t>
      </w:r>
      <w:r w:rsidRPr="004A7D89">
        <w:rPr>
          <w:rFonts w:ascii="微软雅黑" w:eastAsia="微软雅黑" w:hAnsi="微软雅黑"/>
          <w:b/>
          <w:sz w:val="28"/>
          <w:szCs w:val="24"/>
        </w:rPr>
        <w:t>忆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 xml:space="preserve"> 桥牌</w:t>
      </w:r>
      <w:r w:rsidRPr="004A7D89">
        <w:rPr>
          <w:rFonts w:ascii="微软雅黑" w:eastAsia="微软雅黑" w:hAnsi="微软雅黑"/>
          <w:b/>
          <w:sz w:val="28"/>
          <w:szCs w:val="24"/>
        </w:rPr>
        <w:t>叙情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>”</w:t>
      </w:r>
      <w:r w:rsidRPr="004A7D89">
        <w:rPr>
          <w:rFonts w:ascii="微软雅黑" w:eastAsia="微软雅黑" w:hAnsi="微软雅黑"/>
          <w:b/>
          <w:sz w:val="28"/>
          <w:szCs w:val="24"/>
        </w:rPr>
        <w:t>校友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>桥牌邀请</w:t>
      </w:r>
      <w:r w:rsidRPr="004A7D89">
        <w:rPr>
          <w:rFonts w:ascii="微软雅黑" w:eastAsia="微软雅黑" w:hAnsi="微软雅黑"/>
          <w:b/>
          <w:sz w:val="28"/>
          <w:szCs w:val="24"/>
        </w:rPr>
        <w:t>赛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>报名表</w:t>
      </w:r>
    </w:p>
    <w:p w:rsidR="004A7D89" w:rsidRPr="00041AAB" w:rsidRDefault="004A7D89" w:rsidP="004A7D89">
      <w:pPr>
        <w:jc w:val="center"/>
        <w:rPr>
          <w:rFonts w:asciiTheme="minorEastAsia" w:hAnsiTheme="minorEastAsia"/>
          <w:b/>
          <w:kern w:val="0"/>
          <w:sz w:val="36"/>
          <w:szCs w:val="32"/>
        </w:rPr>
      </w:pPr>
    </w:p>
    <w:tbl>
      <w:tblPr>
        <w:tblStyle w:val="a4"/>
        <w:tblW w:w="8648" w:type="dxa"/>
        <w:tblInd w:w="-176" w:type="dxa"/>
        <w:tblLook w:val="04A0" w:firstRow="1" w:lastRow="0" w:firstColumn="1" w:lastColumn="0" w:noHBand="0" w:noVBand="1"/>
      </w:tblPr>
      <w:tblGrid>
        <w:gridCol w:w="2298"/>
        <w:gridCol w:w="2409"/>
        <w:gridCol w:w="1701"/>
        <w:gridCol w:w="113"/>
        <w:gridCol w:w="2127"/>
      </w:tblGrid>
      <w:tr w:rsidR="004A7D89" w:rsidRPr="00CF17F1" w:rsidTr="00BA19C4">
        <w:tc>
          <w:tcPr>
            <w:tcW w:w="2298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1AA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  机</w:t>
            </w:r>
          </w:p>
        </w:tc>
        <w:tc>
          <w:tcPr>
            <w:tcW w:w="2240" w:type="dxa"/>
            <w:gridSpan w:val="2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A7D89" w:rsidRPr="00CF17F1" w:rsidTr="00BA19C4">
        <w:tc>
          <w:tcPr>
            <w:tcW w:w="2298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</w:t>
            </w:r>
            <w:r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409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1AAB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240" w:type="dxa"/>
            <w:gridSpan w:val="2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A7D89" w:rsidRPr="00CF17F1" w:rsidTr="00BA19C4">
        <w:trPr>
          <w:trHeight w:val="159"/>
        </w:trPr>
        <w:tc>
          <w:tcPr>
            <w:tcW w:w="2298" w:type="dxa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1AAB">
              <w:rPr>
                <w:rFonts w:asciiTheme="minorEastAsia" w:hAnsiTheme="minorEastAsia"/>
                <w:sz w:val="28"/>
                <w:szCs w:val="28"/>
              </w:rPr>
              <w:t>工作单位及职务</w:t>
            </w:r>
          </w:p>
        </w:tc>
        <w:tc>
          <w:tcPr>
            <w:tcW w:w="6350" w:type="dxa"/>
            <w:gridSpan w:val="4"/>
            <w:vAlign w:val="center"/>
          </w:tcPr>
          <w:p w:rsidR="004A7D89" w:rsidRPr="00041AAB" w:rsidRDefault="004A7D89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19C4" w:rsidRPr="00CF17F1" w:rsidTr="00BA19C4">
        <w:trPr>
          <w:trHeight w:val="159"/>
        </w:trPr>
        <w:tc>
          <w:tcPr>
            <w:tcW w:w="2298" w:type="dxa"/>
            <w:vAlign w:val="center"/>
          </w:tcPr>
          <w:p w:rsidR="00BA19C4" w:rsidRPr="00041AAB" w:rsidRDefault="00BA19C4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   箱</w:t>
            </w:r>
          </w:p>
        </w:tc>
        <w:tc>
          <w:tcPr>
            <w:tcW w:w="6350" w:type="dxa"/>
            <w:gridSpan w:val="4"/>
            <w:vAlign w:val="center"/>
          </w:tcPr>
          <w:p w:rsidR="00BA19C4" w:rsidRPr="00041AAB" w:rsidRDefault="00BA19C4" w:rsidP="00E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73F4" w:rsidRPr="00CF17F1" w:rsidTr="00426655">
        <w:trPr>
          <w:trHeight w:val="159"/>
        </w:trPr>
        <w:tc>
          <w:tcPr>
            <w:tcW w:w="2298" w:type="dxa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是否坐校</w:t>
            </w:r>
            <w:r w:rsidRPr="00426655">
              <w:rPr>
                <w:rFonts w:asciiTheme="minorEastAsia" w:hAnsiTheme="minorEastAsia"/>
                <w:sz w:val="24"/>
                <w:szCs w:val="28"/>
              </w:rPr>
              <w:t>车</w:t>
            </w:r>
          </w:p>
        </w:tc>
        <w:tc>
          <w:tcPr>
            <w:tcW w:w="2409" w:type="dxa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是否</w:t>
            </w:r>
            <w:r w:rsidRPr="00426655">
              <w:rPr>
                <w:rFonts w:asciiTheme="minorEastAsia" w:hAnsiTheme="minorEastAsia"/>
                <w:sz w:val="24"/>
                <w:szCs w:val="28"/>
              </w:rPr>
              <w:t>住宿</w:t>
            </w:r>
          </w:p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11月4日晚</w:t>
            </w:r>
          </w:p>
        </w:tc>
        <w:tc>
          <w:tcPr>
            <w:tcW w:w="2127" w:type="dxa"/>
            <w:vAlign w:val="center"/>
          </w:tcPr>
          <w:p w:rsidR="00D873F4" w:rsidRPr="00041AAB" w:rsidRDefault="00D873F4" w:rsidP="001508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73F4" w:rsidRPr="00CF17F1" w:rsidTr="00426655">
        <w:trPr>
          <w:trHeight w:val="159"/>
        </w:trPr>
        <w:tc>
          <w:tcPr>
            <w:tcW w:w="2298" w:type="dxa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是否自驾车</w:t>
            </w:r>
          </w:p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停漕宝路校区</w:t>
            </w:r>
          </w:p>
        </w:tc>
        <w:tc>
          <w:tcPr>
            <w:tcW w:w="2409" w:type="dxa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D873F4" w:rsidRPr="00426655" w:rsidRDefault="00D873F4" w:rsidP="0042665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26655">
              <w:rPr>
                <w:rFonts w:asciiTheme="minorEastAsia" w:hAnsiTheme="minorEastAsia" w:hint="eastAsia"/>
                <w:sz w:val="24"/>
                <w:szCs w:val="28"/>
              </w:rPr>
              <w:t>车牌号</w:t>
            </w:r>
          </w:p>
        </w:tc>
        <w:tc>
          <w:tcPr>
            <w:tcW w:w="2127" w:type="dxa"/>
            <w:vAlign w:val="center"/>
          </w:tcPr>
          <w:p w:rsidR="00D873F4" w:rsidRPr="00041AAB" w:rsidRDefault="00D873F4" w:rsidP="001508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26655" w:rsidRDefault="00426655" w:rsidP="000B5058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0B5058" w:rsidRPr="0082723D" w:rsidRDefault="000B5058" w:rsidP="000B5058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交通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指南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：</w:t>
      </w:r>
    </w:p>
    <w:p w:rsidR="000B5058" w:rsidRPr="0082723D" w:rsidRDefault="000B5058" w:rsidP="000B5058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1、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校车</w:t>
      </w:r>
      <w:r w:rsidR="00426655">
        <w:rPr>
          <w:rFonts w:asciiTheme="minorEastAsia" w:hAnsiTheme="minorEastAsia" w:cs="Arial"/>
          <w:color w:val="333333"/>
          <w:kern w:val="0"/>
          <w:sz w:val="24"/>
          <w:szCs w:val="24"/>
        </w:rPr>
        <w:t>：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11月</w:t>
      </w:r>
      <w:r w:rsidR="00D60057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4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日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上午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校车</w:t>
      </w:r>
      <w:r w:rsidR="00426655">
        <w:rPr>
          <w:rFonts w:asciiTheme="minorEastAsia" w:hAnsiTheme="minorEastAsia" w:cs="Arial"/>
          <w:color w:val="333333"/>
          <w:kern w:val="0"/>
          <w:sz w:val="24"/>
          <w:szCs w:val="24"/>
        </w:rPr>
        <w:t>从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漕宝路</w:t>
      </w:r>
      <w:r w:rsidR="00426655">
        <w:rPr>
          <w:rFonts w:asciiTheme="minorEastAsia" w:hAnsiTheme="minorEastAsia" w:cs="Arial"/>
          <w:color w:val="333333"/>
          <w:kern w:val="0"/>
          <w:sz w:val="24"/>
          <w:szCs w:val="24"/>
        </w:rPr>
        <w:t>校区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直达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奉贤校区（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具体发车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时间与地点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将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在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上海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应用技术大学校友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会微信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查询）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0B5058" w:rsidRPr="0082723D" w:rsidRDefault="000B5058" w:rsidP="000B5058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2、自驾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路线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：驾车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由S4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高速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公路海湾路出口下高速，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沿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海湾路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直行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至海湾路海泉路交叉口，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海泉路500号</w:t>
      </w:r>
      <w:r w:rsidR="00426655">
        <w:rPr>
          <w:rFonts w:asciiTheme="minorEastAsia" w:hAnsiTheme="minorEastAsia" w:cs="Arial"/>
          <w:color w:val="333333"/>
          <w:kern w:val="0"/>
          <w:sz w:val="24"/>
          <w:szCs w:val="24"/>
        </w:rPr>
        <w:t>，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即到达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0B5058" w:rsidRPr="0082723D" w:rsidRDefault="000B5058" w:rsidP="000B5058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3、</w:t>
      </w:r>
      <w:r w:rsidR="0042665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自行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乘车路线：</w:t>
      </w:r>
    </w:p>
    <w:p w:rsidR="000B5058" w:rsidRPr="0082723D" w:rsidRDefault="000B5058" w:rsidP="000B5058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（一）乘坐南梅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线（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锦江乐园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—南桥汽车站）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上奉贤（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上海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南站-南桥汽车站）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至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奉贤区南桥汽车站后，转乘南桥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9路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、南桥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18路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至上海应用该技术大学站下车即可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0B5058" w:rsidRDefault="000B5058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（二）乘坐莘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海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线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地铁1号线莘庄站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—海湾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车站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）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、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海沈线（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地铁8号线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沈杜公路-海湾车站）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至</w:t>
      </w:r>
      <w:r w:rsidRPr="0082723D">
        <w:rPr>
          <w:rFonts w:asciiTheme="minorEastAsia" w:hAnsiTheme="minorEastAsia" w:cs="Arial"/>
          <w:color w:val="333333"/>
          <w:kern w:val="0"/>
          <w:sz w:val="24"/>
          <w:szCs w:val="24"/>
        </w:rPr>
        <w:t>上海应用该技术大学站下车即可</w:t>
      </w:r>
      <w:r w:rsidRPr="0082723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D873F4" w:rsidRDefault="00D873F4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D873F4" w:rsidRDefault="00D873F4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D873F4" w:rsidRDefault="00D873F4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426655" w:rsidRDefault="00426655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426655" w:rsidRDefault="00426655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  <w:sectPr w:rsidR="00426655" w:rsidSect="006E28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6655" w:rsidRPr="00EE59E4" w:rsidRDefault="00426655" w:rsidP="00EE59E4">
      <w:pPr>
        <w:spacing w:line="360" w:lineRule="auto"/>
        <w:ind w:firstLineChars="150" w:firstLine="360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4A7D89" w:rsidRPr="00BA19C4" w:rsidRDefault="004A7D89" w:rsidP="004A7D89">
      <w:pPr>
        <w:jc w:val="left"/>
        <w:rPr>
          <w:rFonts w:ascii="微软雅黑" w:eastAsia="微软雅黑" w:hAnsi="微软雅黑"/>
          <w:b/>
          <w:sz w:val="28"/>
          <w:szCs w:val="24"/>
        </w:rPr>
      </w:pPr>
      <w:r w:rsidRPr="00BA19C4">
        <w:rPr>
          <w:rFonts w:ascii="微软雅黑" w:eastAsia="微软雅黑" w:hAnsi="微软雅黑" w:hint="eastAsia"/>
          <w:b/>
          <w:sz w:val="24"/>
          <w:szCs w:val="24"/>
        </w:rPr>
        <w:t>附件二：</w:t>
      </w:r>
    </w:p>
    <w:p w:rsidR="004A7D89" w:rsidRDefault="00BA19C4" w:rsidP="00BA19C4">
      <w:pPr>
        <w:jc w:val="center"/>
        <w:rPr>
          <w:rFonts w:ascii="微软雅黑" w:eastAsia="微软雅黑" w:hAnsi="微软雅黑"/>
          <w:b/>
          <w:sz w:val="28"/>
          <w:szCs w:val="24"/>
        </w:rPr>
      </w:pPr>
      <w:r w:rsidRPr="004A7D89">
        <w:rPr>
          <w:rFonts w:ascii="微软雅黑" w:eastAsia="微软雅黑" w:hAnsi="微软雅黑" w:hint="eastAsia"/>
          <w:b/>
          <w:sz w:val="28"/>
          <w:szCs w:val="24"/>
        </w:rPr>
        <w:t>“上应拾</w:t>
      </w:r>
      <w:r w:rsidRPr="004A7D89">
        <w:rPr>
          <w:rFonts w:ascii="微软雅黑" w:eastAsia="微软雅黑" w:hAnsi="微软雅黑"/>
          <w:b/>
          <w:sz w:val="28"/>
          <w:szCs w:val="24"/>
        </w:rPr>
        <w:t>忆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 xml:space="preserve"> 桥牌</w:t>
      </w:r>
      <w:r w:rsidRPr="004A7D89">
        <w:rPr>
          <w:rFonts w:ascii="微软雅黑" w:eastAsia="微软雅黑" w:hAnsi="微软雅黑"/>
          <w:b/>
          <w:sz w:val="28"/>
          <w:szCs w:val="24"/>
        </w:rPr>
        <w:t>叙情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>”</w:t>
      </w:r>
      <w:r w:rsidRPr="004A7D89">
        <w:rPr>
          <w:rFonts w:ascii="微软雅黑" w:eastAsia="微软雅黑" w:hAnsi="微软雅黑"/>
          <w:b/>
          <w:sz w:val="28"/>
          <w:szCs w:val="24"/>
        </w:rPr>
        <w:t>校友</w:t>
      </w:r>
      <w:r w:rsidRPr="004A7D89">
        <w:rPr>
          <w:rFonts w:ascii="微软雅黑" w:eastAsia="微软雅黑" w:hAnsi="微软雅黑" w:hint="eastAsia"/>
          <w:b/>
          <w:sz w:val="28"/>
          <w:szCs w:val="24"/>
        </w:rPr>
        <w:t>桥牌邀请</w:t>
      </w:r>
      <w:r w:rsidRPr="004A7D89">
        <w:rPr>
          <w:rFonts w:ascii="微软雅黑" w:eastAsia="微软雅黑" w:hAnsi="微软雅黑"/>
          <w:b/>
          <w:sz w:val="28"/>
          <w:szCs w:val="24"/>
        </w:rPr>
        <w:t>赛</w:t>
      </w:r>
      <w:r w:rsidR="004A7D89" w:rsidRPr="00BA19C4">
        <w:rPr>
          <w:rFonts w:ascii="微软雅黑" w:eastAsia="微软雅黑" w:hAnsi="微软雅黑" w:hint="eastAsia"/>
          <w:b/>
          <w:sz w:val="28"/>
          <w:szCs w:val="24"/>
        </w:rPr>
        <w:t>汇总表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69"/>
        <w:gridCol w:w="803"/>
        <w:gridCol w:w="1554"/>
        <w:gridCol w:w="1243"/>
        <w:gridCol w:w="2560"/>
        <w:gridCol w:w="941"/>
        <w:gridCol w:w="1610"/>
        <w:gridCol w:w="992"/>
        <w:gridCol w:w="992"/>
        <w:gridCol w:w="992"/>
        <w:gridCol w:w="2018"/>
      </w:tblGrid>
      <w:tr w:rsidR="00426655" w:rsidRPr="00252C64" w:rsidTr="00426655">
        <w:trPr>
          <w:trHeight w:val="527"/>
          <w:jc w:val="center"/>
        </w:trPr>
        <w:tc>
          <w:tcPr>
            <w:tcW w:w="165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姓  名</w:t>
            </w:r>
          </w:p>
        </w:tc>
        <w:tc>
          <w:tcPr>
            <w:tcW w:w="548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手  机</w:t>
            </w:r>
          </w:p>
        </w:tc>
        <w:tc>
          <w:tcPr>
            <w:tcW w:w="438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原专业</w:t>
            </w:r>
          </w:p>
        </w:tc>
        <w:tc>
          <w:tcPr>
            <w:tcW w:w="903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工作</w:t>
            </w:r>
            <w:r w:rsidRPr="00BA19C4">
              <w:rPr>
                <w:rFonts w:ascii="黑体" w:eastAsia="黑体" w:hAnsi="黑体"/>
                <w:b/>
                <w:sz w:val="22"/>
                <w:szCs w:val="21"/>
              </w:rPr>
              <w:t>单位</w:t>
            </w:r>
          </w:p>
        </w:tc>
        <w:tc>
          <w:tcPr>
            <w:tcW w:w="332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职  务</w:t>
            </w:r>
          </w:p>
        </w:tc>
        <w:tc>
          <w:tcPr>
            <w:tcW w:w="568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BA19C4">
              <w:rPr>
                <w:rFonts w:ascii="黑体" w:eastAsia="黑体" w:hAnsi="黑体" w:hint="eastAsia"/>
                <w:b/>
                <w:sz w:val="22"/>
                <w:szCs w:val="21"/>
              </w:rPr>
              <w:t>邮  箱</w:t>
            </w:r>
          </w:p>
        </w:tc>
        <w:tc>
          <w:tcPr>
            <w:tcW w:w="350" w:type="pct"/>
            <w:vAlign w:val="center"/>
          </w:tcPr>
          <w:p w:rsidR="00426655" w:rsidRPr="00BA19C4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周六晚住宿</w:t>
            </w:r>
          </w:p>
        </w:tc>
        <w:tc>
          <w:tcPr>
            <w:tcW w:w="350" w:type="pct"/>
            <w:vAlign w:val="center"/>
          </w:tcPr>
          <w:p w:rsidR="00426655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乘坐校车</w:t>
            </w:r>
          </w:p>
        </w:tc>
        <w:tc>
          <w:tcPr>
            <w:tcW w:w="350" w:type="pct"/>
            <w:vAlign w:val="center"/>
          </w:tcPr>
          <w:p w:rsidR="00426655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/>
                <w:b/>
                <w:sz w:val="22"/>
                <w:szCs w:val="21"/>
              </w:rPr>
              <w:t>观看电影</w:t>
            </w:r>
          </w:p>
        </w:tc>
        <w:tc>
          <w:tcPr>
            <w:tcW w:w="712" w:type="pct"/>
          </w:tcPr>
          <w:p w:rsidR="00426655" w:rsidRDefault="00426655" w:rsidP="00150877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自驾车停漕宝路校区车牌号</w:t>
            </w:r>
          </w:p>
        </w:tc>
      </w:tr>
      <w:tr w:rsidR="00426655" w:rsidRPr="00FD154B" w:rsidTr="00426655">
        <w:trPr>
          <w:trHeight w:val="443"/>
          <w:jc w:val="center"/>
        </w:trPr>
        <w:tc>
          <w:tcPr>
            <w:tcW w:w="165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655" w:rsidRPr="00FD154B" w:rsidTr="00426655">
        <w:trPr>
          <w:trHeight w:val="460"/>
          <w:jc w:val="center"/>
        </w:trPr>
        <w:tc>
          <w:tcPr>
            <w:tcW w:w="165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655" w:rsidRPr="00FD154B" w:rsidTr="00426655">
        <w:trPr>
          <w:trHeight w:val="460"/>
          <w:jc w:val="center"/>
        </w:trPr>
        <w:tc>
          <w:tcPr>
            <w:tcW w:w="165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655" w:rsidRPr="00FD154B" w:rsidTr="00426655">
        <w:trPr>
          <w:trHeight w:val="443"/>
          <w:jc w:val="center"/>
        </w:trPr>
        <w:tc>
          <w:tcPr>
            <w:tcW w:w="165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0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2" w:type="pct"/>
          </w:tcPr>
          <w:p w:rsidR="00426655" w:rsidRPr="00FD154B" w:rsidRDefault="00426655" w:rsidP="001508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73F4" w:rsidRPr="006464B8" w:rsidRDefault="00426655" w:rsidP="00426655">
      <w:pPr>
        <w:rPr>
          <w:rFonts w:asciiTheme="minorEastAsia" w:hAnsiTheme="minorEastAsia"/>
          <w:szCs w:val="24"/>
        </w:rPr>
      </w:pPr>
      <w:r w:rsidRPr="006464B8">
        <w:rPr>
          <w:rFonts w:asciiTheme="minorEastAsia" w:hAnsiTheme="minorEastAsia" w:hint="eastAsia"/>
          <w:szCs w:val="24"/>
        </w:rPr>
        <w:t>注</w:t>
      </w:r>
      <w:r w:rsidRPr="006464B8">
        <w:rPr>
          <w:rFonts w:asciiTheme="minorEastAsia" w:hAnsiTheme="minorEastAsia"/>
          <w:szCs w:val="24"/>
        </w:rPr>
        <w:t>：</w:t>
      </w:r>
      <w:r w:rsidRPr="006464B8">
        <w:rPr>
          <w:rFonts w:asciiTheme="minorEastAsia" w:hAnsiTheme="minorEastAsia" w:hint="eastAsia"/>
          <w:szCs w:val="24"/>
        </w:rPr>
        <w:t>如需要</w:t>
      </w:r>
      <w:r w:rsidRPr="006464B8">
        <w:rPr>
          <w:rFonts w:asciiTheme="minorEastAsia" w:hAnsiTheme="minorEastAsia"/>
          <w:szCs w:val="24"/>
        </w:rPr>
        <w:t>，请在住宿、校车和观看电影</w:t>
      </w:r>
      <w:r w:rsidRPr="006464B8">
        <w:rPr>
          <w:rFonts w:asciiTheme="minorEastAsia" w:hAnsiTheme="minorEastAsia" w:hint="eastAsia"/>
          <w:szCs w:val="24"/>
        </w:rPr>
        <w:t>处</w:t>
      </w:r>
      <w:r w:rsidRPr="006464B8">
        <w:rPr>
          <w:rFonts w:asciiTheme="minorEastAsia" w:hAnsiTheme="minorEastAsia"/>
          <w:szCs w:val="24"/>
        </w:rPr>
        <w:t>打“√”</w:t>
      </w:r>
    </w:p>
    <w:p w:rsidR="00D873F4" w:rsidRPr="00BA19C4" w:rsidRDefault="00D873F4" w:rsidP="00BA19C4">
      <w:pPr>
        <w:jc w:val="center"/>
        <w:rPr>
          <w:rFonts w:ascii="微软雅黑" w:eastAsia="微软雅黑" w:hAnsi="微软雅黑"/>
          <w:b/>
          <w:sz w:val="28"/>
          <w:szCs w:val="24"/>
        </w:rPr>
      </w:pPr>
    </w:p>
    <w:sectPr w:rsidR="00D873F4" w:rsidRPr="00BA19C4" w:rsidSect="0042665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89" w:rsidRDefault="00173C89" w:rsidP="00FD177F">
      <w:r>
        <w:separator/>
      </w:r>
    </w:p>
  </w:endnote>
  <w:endnote w:type="continuationSeparator" w:id="0">
    <w:p w:rsidR="00173C89" w:rsidRDefault="00173C89" w:rsidP="00F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89" w:rsidRDefault="00173C89" w:rsidP="00FD177F">
      <w:r>
        <w:separator/>
      </w:r>
    </w:p>
  </w:footnote>
  <w:footnote w:type="continuationSeparator" w:id="0">
    <w:p w:rsidR="00173C89" w:rsidRDefault="00173C89" w:rsidP="00FD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0D36"/>
    <w:multiLevelType w:val="hybridMultilevel"/>
    <w:tmpl w:val="05840532"/>
    <w:lvl w:ilvl="0" w:tplc="9F8C2E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A23BCB"/>
    <w:multiLevelType w:val="hybridMultilevel"/>
    <w:tmpl w:val="4718F5F4"/>
    <w:lvl w:ilvl="0" w:tplc="C5B2C5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D89"/>
    <w:rsid w:val="0002048E"/>
    <w:rsid w:val="000B5058"/>
    <w:rsid w:val="00107638"/>
    <w:rsid w:val="00151BFC"/>
    <w:rsid w:val="00173C89"/>
    <w:rsid w:val="001A6845"/>
    <w:rsid w:val="001B475A"/>
    <w:rsid w:val="00241C9D"/>
    <w:rsid w:val="0027515B"/>
    <w:rsid w:val="00426655"/>
    <w:rsid w:val="004A7D89"/>
    <w:rsid w:val="004E3CFA"/>
    <w:rsid w:val="00535947"/>
    <w:rsid w:val="005D125C"/>
    <w:rsid w:val="006464B8"/>
    <w:rsid w:val="00680467"/>
    <w:rsid w:val="006E2862"/>
    <w:rsid w:val="007C2FB8"/>
    <w:rsid w:val="00942AAF"/>
    <w:rsid w:val="009A07B8"/>
    <w:rsid w:val="00A4590D"/>
    <w:rsid w:val="00AA42A2"/>
    <w:rsid w:val="00AC5A52"/>
    <w:rsid w:val="00AC67F4"/>
    <w:rsid w:val="00BA19C4"/>
    <w:rsid w:val="00BF44B9"/>
    <w:rsid w:val="00C96778"/>
    <w:rsid w:val="00CC0864"/>
    <w:rsid w:val="00CC33B9"/>
    <w:rsid w:val="00D60057"/>
    <w:rsid w:val="00D873F4"/>
    <w:rsid w:val="00DC5A23"/>
    <w:rsid w:val="00E9090F"/>
    <w:rsid w:val="00EC7AFE"/>
    <w:rsid w:val="00EE59E4"/>
    <w:rsid w:val="00FD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4796B"/>
  <w15:docId w15:val="{9594B2F7-BC6F-4A18-BD7D-A7B7155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D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7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17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177F"/>
    <w:rPr>
      <w:sz w:val="18"/>
      <w:szCs w:val="18"/>
    </w:rPr>
  </w:style>
  <w:style w:type="paragraph" w:styleId="a9">
    <w:name w:val="List Paragraph"/>
    <w:basedOn w:val="a"/>
    <w:uiPriority w:val="34"/>
    <w:qFormat/>
    <w:rsid w:val="00241C9D"/>
    <w:pPr>
      <w:ind w:firstLineChars="200" w:firstLine="420"/>
    </w:pPr>
  </w:style>
  <w:style w:type="paragraph" w:customStyle="1" w:styleId="reader-word-layerreader-word-s1-8">
    <w:name w:val="reader-word-layer reader-word-s1-8"/>
    <w:basedOn w:val="a"/>
    <w:uiPriority w:val="99"/>
    <w:rsid w:val="00241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3B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182</Words>
  <Characters>1043</Characters>
  <Application>Microsoft Office Word</Application>
  <DocSecurity>0</DocSecurity>
  <Lines>8</Lines>
  <Paragraphs>2</Paragraphs>
  <ScaleCrop>false</ScaleCrop>
  <Company>shendu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2017-10-20T00:31:00Z</cp:lastPrinted>
  <dcterms:created xsi:type="dcterms:W3CDTF">2016-10-10T06:55:00Z</dcterms:created>
  <dcterms:modified xsi:type="dcterms:W3CDTF">2017-10-20T03:02:00Z</dcterms:modified>
</cp:coreProperties>
</file>